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68" w:rsidRDefault="003460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6068" w:rsidRDefault="00346068">
      <w:pPr>
        <w:pStyle w:val="ConsPlusNormal"/>
        <w:jc w:val="both"/>
        <w:outlineLvl w:val="0"/>
      </w:pPr>
    </w:p>
    <w:p w:rsidR="00346068" w:rsidRDefault="00346068">
      <w:pPr>
        <w:pStyle w:val="ConsPlusTitle"/>
        <w:jc w:val="center"/>
        <w:outlineLvl w:val="0"/>
      </w:pPr>
      <w:r>
        <w:t>ПРАВИТЕЛЬСТВО САНКТ-ПЕТЕРБУРГА</w:t>
      </w:r>
    </w:p>
    <w:p w:rsidR="00346068" w:rsidRDefault="00346068">
      <w:pPr>
        <w:pStyle w:val="ConsPlusTitle"/>
        <w:jc w:val="center"/>
      </w:pPr>
    </w:p>
    <w:p w:rsidR="00346068" w:rsidRDefault="00346068">
      <w:pPr>
        <w:pStyle w:val="ConsPlusTitle"/>
        <w:jc w:val="center"/>
      </w:pPr>
      <w:r>
        <w:t>ПОСТАНОВЛЕНИЕ</w:t>
      </w:r>
    </w:p>
    <w:p w:rsidR="00346068" w:rsidRDefault="00346068">
      <w:pPr>
        <w:pStyle w:val="ConsPlusTitle"/>
        <w:jc w:val="center"/>
      </w:pPr>
      <w:r>
        <w:t>от 27 сентября 2005 г. N 1462</w:t>
      </w:r>
    </w:p>
    <w:p w:rsidR="00346068" w:rsidRDefault="00346068">
      <w:pPr>
        <w:pStyle w:val="ConsPlusTitle"/>
        <w:jc w:val="center"/>
      </w:pPr>
    </w:p>
    <w:p w:rsidR="00346068" w:rsidRDefault="00346068">
      <w:pPr>
        <w:pStyle w:val="ConsPlusTitle"/>
        <w:jc w:val="center"/>
      </w:pPr>
      <w:r>
        <w:t>О ПРОЕКТИРОВАНИИ И СТРОИТЕЛЬСТВЕ ЖИЛОГО КОМПЛЕКСА</w:t>
      </w:r>
    </w:p>
    <w:p w:rsidR="00346068" w:rsidRDefault="00346068">
      <w:pPr>
        <w:pStyle w:val="ConsPlusTitle"/>
        <w:jc w:val="center"/>
      </w:pPr>
      <w:r>
        <w:t>СО ВСТРОЕННО-ПРИСТРОЕННЫМИ ПОМЕЩЕНИЯМИ ПО АДРЕСУ:</w:t>
      </w:r>
    </w:p>
    <w:p w:rsidR="00346068" w:rsidRDefault="00346068">
      <w:pPr>
        <w:pStyle w:val="ConsPlusTitle"/>
        <w:jc w:val="center"/>
      </w:pPr>
      <w:r>
        <w:t>ВЫБОРГСКИЙ РАЙОН, ПР. ТОРЕЗА, УЧАСТОК 1</w:t>
      </w:r>
    </w:p>
    <w:p w:rsidR="00346068" w:rsidRDefault="00346068">
      <w:pPr>
        <w:pStyle w:val="ConsPlusTitle"/>
        <w:jc w:val="center"/>
      </w:pPr>
      <w:r>
        <w:t>(СЕВЕРНЕЕ ПЕРЕСЕЧЕНИЯ С РАШЕТОВОЙ УЛ.)</w:t>
      </w:r>
    </w:p>
    <w:p w:rsidR="00346068" w:rsidRDefault="00346068">
      <w:pPr>
        <w:pStyle w:val="ConsPlusNormal"/>
        <w:ind w:firstLine="540"/>
        <w:jc w:val="both"/>
      </w:pPr>
    </w:p>
    <w:p w:rsidR="00346068" w:rsidRDefault="0034606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Санкт-Петербурга от 26.05.2004 N 282-43 "О порядке предоставления объектов недвижимости, находящихся в собственности Санкт-Петербурга, для строительства и реконструкции" Правительство Санкт-Петербурга постановляет:</w:t>
      </w:r>
    </w:p>
    <w:p w:rsidR="00346068" w:rsidRDefault="00346068">
      <w:pPr>
        <w:pStyle w:val="ConsPlusNormal"/>
        <w:ind w:firstLine="540"/>
        <w:jc w:val="both"/>
      </w:pPr>
    </w:p>
    <w:p w:rsidR="00346068" w:rsidRDefault="00346068">
      <w:pPr>
        <w:pStyle w:val="ConsPlusNormal"/>
        <w:ind w:firstLine="540"/>
        <w:jc w:val="both"/>
      </w:pPr>
      <w:r>
        <w:t xml:space="preserve">1. Установить обществу с ограниченной ответственностью "Яспис" (далее - Инвестор) инвестиционные условия при проектировании и строительстве жилого комплекса со встроенно-пристроенными помещениями на закрепленном земельном участке площадью 21332 кв. м, кадастровый номер 78:5360А:11, расположенном по адресу: Выборгский район, пр. Тореза, участок 1 (севернее пересечения с Рашетовой ул.) (далее - объект), согласно </w:t>
      </w:r>
      <w:hyperlink w:anchor="P40" w:history="1">
        <w:r>
          <w:rPr>
            <w:color w:val="0000FF"/>
          </w:rPr>
          <w:t>приложению.</w:t>
        </w:r>
      </w:hyperlink>
    </w:p>
    <w:p w:rsidR="00346068" w:rsidRDefault="00346068">
      <w:pPr>
        <w:pStyle w:val="ConsPlusNormal"/>
        <w:spacing w:before="220"/>
        <w:ind w:firstLine="540"/>
        <w:jc w:val="both"/>
      </w:pPr>
      <w:r>
        <w:t>2. Комитету по управлению городским имуществом:</w:t>
      </w:r>
    </w:p>
    <w:p w:rsidR="00346068" w:rsidRDefault="00346068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2.1. В установленном порядке внести изменения в договор аренды земельного участка для проведения изыскательских работ от 04.02.2005 N 02/ЗКИ-05651 после реализации </w:t>
      </w:r>
      <w:hyperlink w:anchor="P25" w:history="1">
        <w:r>
          <w:rPr>
            <w:color w:val="0000FF"/>
          </w:rPr>
          <w:t>пункта 6</w:t>
        </w:r>
      </w:hyperlink>
      <w:r>
        <w:t xml:space="preserve"> постановления.</w:t>
      </w:r>
    </w:p>
    <w:p w:rsidR="00346068" w:rsidRDefault="00346068">
      <w:pPr>
        <w:pStyle w:val="ConsPlusNormal"/>
        <w:spacing w:before="220"/>
        <w:ind w:firstLine="540"/>
        <w:jc w:val="both"/>
      </w:pPr>
      <w:bookmarkStart w:id="1" w:name="P16"/>
      <w:bookmarkEnd w:id="1"/>
      <w:r>
        <w:t>2.2. В установленном порядке расторгнуть имеющийся договор аренды земельного участка.</w:t>
      </w:r>
    </w:p>
    <w:p w:rsidR="00346068" w:rsidRDefault="00346068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2.3. Заключить в месячный срок с Инвестором после реализации </w:t>
      </w:r>
      <w:hyperlink w:anchor="P15" w:history="1">
        <w:r>
          <w:rPr>
            <w:color w:val="0000FF"/>
          </w:rPr>
          <w:t>пунктов 2.1,</w:t>
        </w:r>
      </w:hyperlink>
      <w:r>
        <w:t xml:space="preserve"> </w:t>
      </w:r>
      <w:hyperlink w:anchor="P16" w:history="1">
        <w:r>
          <w:rPr>
            <w:color w:val="0000FF"/>
          </w:rPr>
          <w:t>2.2</w:t>
        </w:r>
      </w:hyperlink>
      <w:r>
        <w:t xml:space="preserve"> постановления и </w:t>
      </w:r>
      <w:hyperlink w:anchor="P48" w:history="1">
        <w:r>
          <w:rPr>
            <w:color w:val="0000FF"/>
          </w:rPr>
          <w:t>пункта 3</w:t>
        </w:r>
      </w:hyperlink>
      <w:r>
        <w:t xml:space="preserve"> приложения к постановлению договор аренды земельного участка на инвестиционных условиях на период строительства (далее - Договор) в соответствии с </w:t>
      </w:r>
      <w:hyperlink w:anchor="P40" w:history="1">
        <w:r>
          <w:rPr>
            <w:color w:val="0000FF"/>
          </w:rPr>
          <w:t>приложением.</w:t>
        </w:r>
      </w:hyperlink>
    </w:p>
    <w:p w:rsidR="00346068" w:rsidRDefault="00346068">
      <w:pPr>
        <w:pStyle w:val="ConsPlusNormal"/>
        <w:spacing w:before="220"/>
        <w:ind w:firstLine="540"/>
        <w:jc w:val="both"/>
      </w:pPr>
      <w:r>
        <w:t>2.4. Предусмотреть в Договоре:</w:t>
      </w:r>
    </w:p>
    <w:p w:rsidR="00346068" w:rsidRDefault="00346068">
      <w:pPr>
        <w:pStyle w:val="ConsPlusNormal"/>
        <w:spacing w:before="220"/>
        <w:ind w:firstLine="540"/>
        <w:jc w:val="both"/>
      </w:pPr>
      <w:r>
        <w:t>2.4.1. Ответственность Инвестора за нарушение сроков проектирования и строительства объекта, включив раздел о досрочном расторжении Договора.</w:t>
      </w:r>
    </w:p>
    <w:p w:rsidR="00346068" w:rsidRDefault="00346068">
      <w:pPr>
        <w:pStyle w:val="ConsPlusNormal"/>
        <w:spacing w:before="220"/>
        <w:ind w:firstLine="540"/>
        <w:jc w:val="both"/>
      </w:pPr>
      <w:r>
        <w:t>2.4.2. Установление срока аренды земельного участка на период строительства объекта с его пролонгацией на 49 лет при выполнении условий Договора.</w:t>
      </w:r>
    </w:p>
    <w:p w:rsidR="00346068" w:rsidRDefault="00346068">
      <w:pPr>
        <w:pStyle w:val="ConsPlusNormal"/>
        <w:spacing w:before="220"/>
        <w:ind w:firstLine="540"/>
        <w:jc w:val="both"/>
      </w:pPr>
      <w:r>
        <w:t xml:space="preserve">2.5. В случае уклонения Инвестора от заключения Договора в течение месяца после окончания срока, указанного в </w:t>
      </w:r>
      <w:hyperlink w:anchor="P17" w:history="1">
        <w:r>
          <w:rPr>
            <w:color w:val="0000FF"/>
          </w:rPr>
          <w:t>пункте 2.3</w:t>
        </w:r>
      </w:hyperlink>
      <w:r>
        <w:t xml:space="preserve"> постановления, подготовить проект постановления Правительства Санкт-Петербурга о признании настоящего постановления утратившим силу.</w:t>
      </w:r>
    </w:p>
    <w:p w:rsidR="00346068" w:rsidRDefault="00346068">
      <w:pPr>
        <w:pStyle w:val="ConsPlusNormal"/>
        <w:spacing w:before="220"/>
        <w:ind w:firstLine="540"/>
        <w:jc w:val="both"/>
      </w:pPr>
      <w:r>
        <w:t xml:space="preserve">3. Администрации Выборгского района Санкт-Петербурга произвести расселение 103 семей - 298 чел., зарегистрированных в жилых помещениях государственного жилищного фонда по адресам: Выборгский район, пр. Тореза, д. 71/2, 73/1, 73/2, 73/3, 75/1, 77/1, 77/2, 77/3, 79/1, 79/2, в течение трех месяцев со дня исполнения Инвестором обязательств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приложения к постановлению.</w:t>
      </w:r>
    </w:p>
    <w:p w:rsidR="00346068" w:rsidRDefault="00346068">
      <w:pPr>
        <w:pStyle w:val="ConsPlusNormal"/>
        <w:spacing w:before="220"/>
        <w:ind w:firstLine="540"/>
        <w:jc w:val="both"/>
      </w:pPr>
      <w:r>
        <w:t>4. Комитету по градостроительству и архитектуре в месячный срок выдать Инвестору разрешительную документацию на проектирование объекта.</w:t>
      </w:r>
    </w:p>
    <w:p w:rsidR="00346068" w:rsidRDefault="00346068">
      <w:pPr>
        <w:pStyle w:val="ConsPlusNormal"/>
        <w:spacing w:before="220"/>
        <w:ind w:firstLine="540"/>
        <w:jc w:val="both"/>
      </w:pPr>
      <w:r>
        <w:lastRenderedPageBreak/>
        <w:t>5. Службе государственного строительного надзора и экспертизы Санкт-Петербурга в установленном порядке выдать Инвестору разрешительную документацию на строительство объекта.</w:t>
      </w:r>
    </w:p>
    <w:p w:rsidR="00346068" w:rsidRDefault="00346068">
      <w:pPr>
        <w:pStyle w:val="ConsPlusNormal"/>
        <w:spacing w:before="220"/>
        <w:ind w:firstLine="540"/>
        <w:jc w:val="both"/>
      </w:pPr>
      <w:bookmarkStart w:id="3" w:name="P25"/>
      <w:bookmarkEnd w:id="3"/>
      <w:r>
        <w:t xml:space="preserve">6. Внести изменение в постановление Правительства Санкт-Петербурга от 14.12.2004 N 1974 "О проведении изыскательских работ на земельном участке, расположенном по адресу: Выборгский район, пр. Тореза, участок 1 (севернее пересечения с Рашетовой ул.), (пр. Тореза, квартал 10)", заменив в </w:t>
      </w:r>
      <w:hyperlink r:id="rId7" w:history="1">
        <w:r>
          <w:rPr>
            <w:color w:val="0000FF"/>
          </w:rPr>
          <w:t>пункте 1</w:t>
        </w:r>
      </w:hyperlink>
      <w:r>
        <w:t xml:space="preserve"> постановления слова "18179 кв. м" словами "21332 кв. м".</w:t>
      </w:r>
    </w:p>
    <w:p w:rsidR="00346068" w:rsidRDefault="00346068">
      <w:pPr>
        <w:pStyle w:val="ConsPlusNormal"/>
        <w:spacing w:before="220"/>
        <w:ind w:firstLine="540"/>
        <w:jc w:val="both"/>
      </w:pPr>
      <w:r>
        <w:t>7. Контроль за выполнением постановления возложить на вице-губернатора Санкт-Петербурга Вахмистрова А.И.</w:t>
      </w:r>
    </w:p>
    <w:p w:rsidR="00346068" w:rsidRDefault="00346068">
      <w:pPr>
        <w:pStyle w:val="ConsPlusNormal"/>
        <w:jc w:val="right"/>
      </w:pPr>
    </w:p>
    <w:p w:rsidR="00346068" w:rsidRDefault="00346068">
      <w:pPr>
        <w:pStyle w:val="ConsPlusNormal"/>
        <w:jc w:val="right"/>
      </w:pPr>
      <w:r>
        <w:t>Губернатор Санкт-Петербурга</w:t>
      </w:r>
    </w:p>
    <w:p w:rsidR="00346068" w:rsidRDefault="00346068">
      <w:pPr>
        <w:pStyle w:val="ConsPlusNormal"/>
        <w:jc w:val="right"/>
      </w:pPr>
      <w:r>
        <w:t>В.И.Матвиенко</w:t>
      </w:r>
    </w:p>
    <w:p w:rsidR="00346068" w:rsidRDefault="00346068">
      <w:pPr>
        <w:pStyle w:val="ConsPlusNormal"/>
        <w:jc w:val="right"/>
      </w:pPr>
    </w:p>
    <w:p w:rsidR="00346068" w:rsidRDefault="00346068">
      <w:pPr>
        <w:pStyle w:val="ConsPlusNormal"/>
        <w:jc w:val="right"/>
      </w:pPr>
    </w:p>
    <w:p w:rsidR="00346068" w:rsidRDefault="00346068">
      <w:pPr>
        <w:pStyle w:val="ConsPlusNormal"/>
        <w:jc w:val="right"/>
      </w:pPr>
    </w:p>
    <w:p w:rsidR="00346068" w:rsidRDefault="00346068">
      <w:pPr>
        <w:pStyle w:val="ConsPlusNormal"/>
        <w:jc w:val="right"/>
      </w:pPr>
    </w:p>
    <w:p w:rsidR="00346068" w:rsidRDefault="00346068">
      <w:pPr>
        <w:pStyle w:val="ConsPlusNormal"/>
        <w:jc w:val="right"/>
      </w:pPr>
    </w:p>
    <w:p w:rsidR="00346068" w:rsidRDefault="00346068">
      <w:pPr>
        <w:pStyle w:val="ConsPlusNormal"/>
        <w:jc w:val="right"/>
        <w:outlineLvl w:val="0"/>
      </w:pPr>
      <w:r>
        <w:t>ПРИЛОЖЕНИЕ</w:t>
      </w:r>
    </w:p>
    <w:p w:rsidR="00346068" w:rsidRDefault="00346068">
      <w:pPr>
        <w:pStyle w:val="ConsPlusNormal"/>
        <w:jc w:val="right"/>
      </w:pPr>
      <w:r>
        <w:t>к постановлению</w:t>
      </w:r>
    </w:p>
    <w:p w:rsidR="00346068" w:rsidRDefault="00346068">
      <w:pPr>
        <w:pStyle w:val="ConsPlusNormal"/>
        <w:jc w:val="right"/>
      </w:pPr>
      <w:r>
        <w:t>Правительства Санкт-Петербурга</w:t>
      </w:r>
    </w:p>
    <w:p w:rsidR="00346068" w:rsidRDefault="00346068">
      <w:pPr>
        <w:pStyle w:val="ConsPlusNormal"/>
        <w:jc w:val="right"/>
      </w:pPr>
      <w:r>
        <w:t>от 27.09.2005 N 1462</w:t>
      </w:r>
    </w:p>
    <w:p w:rsidR="00346068" w:rsidRDefault="00346068">
      <w:pPr>
        <w:pStyle w:val="ConsPlusNormal"/>
        <w:jc w:val="right"/>
      </w:pPr>
    </w:p>
    <w:p w:rsidR="00346068" w:rsidRDefault="00346068">
      <w:pPr>
        <w:pStyle w:val="ConsPlusNormal"/>
        <w:jc w:val="center"/>
      </w:pPr>
      <w:bookmarkStart w:id="4" w:name="P40"/>
      <w:bookmarkEnd w:id="4"/>
      <w:r>
        <w:t>ИНВЕСТИЦИОННЫЕ УСЛОВИЯ</w:t>
      </w:r>
    </w:p>
    <w:p w:rsidR="00346068" w:rsidRDefault="00346068">
      <w:pPr>
        <w:pStyle w:val="ConsPlusNormal"/>
        <w:jc w:val="center"/>
      </w:pPr>
      <w:r>
        <w:t>ПРИ ПРОЕКТИРОВАНИИ И СТРОИТЕЛЬСТВЕ ЖИЛОГО КОМПЛЕКСА</w:t>
      </w:r>
    </w:p>
    <w:p w:rsidR="00346068" w:rsidRDefault="00346068">
      <w:pPr>
        <w:pStyle w:val="ConsPlusNormal"/>
        <w:jc w:val="center"/>
      </w:pPr>
      <w:r>
        <w:t>СО ВСТРОЕННО-ПРИСТРОЕННЫМИ ПОМЕЩЕНИЯМИ ПО АДРЕСУ:</w:t>
      </w:r>
    </w:p>
    <w:p w:rsidR="00346068" w:rsidRDefault="00346068">
      <w:pPr>
        <w:pStyle w:val="ConsPlusNormal"/>
        <w:jc w:val="center"/>
      </w:pPr>
      <w:r>
        <w:t>ВЫБОРГСКИЙ РАЙОН, ПР. ТОРЕЗА, УЧАСТОК 1</w:t>
      </w:r>
    </w:p>
    <w:p w:rsidR="00346068" w:rsidRDefault="00346068">
      <w:pPr>
        <w:pStyle w:val="ConsPlusNormal"/>
        <w:jc w:val="center"/>
      </w:pPr>
      <w:r>
        <w:t>(СЕВЕРНЕЕ ПЕРЕСЕЧЕНИЯ С РАШЕТОВОЙ УЛ.)</w:t>
      </w:r>
    </w:p>
    <w:p w:rsidR="00346068" w:rsidRDefault="00346068">
      <w:pPr>
        <w:pStyle w:val="ConsPlusNormal"/>
        <w:ind w:firstLine="540"/>
        <w:jc w:val="both"/>
      </w:pPr>
    </w:p>
    <w:p w:rsidR="00346068" w:rsidRDefault="00346068">
      <w:pPr>
        <w:pStyle w:val="ConsPlusNormal"/>
        <w:ind w:firstLine="540"/>
        <w:jc w:val="both"/>
      </w:pPr>
      <w:r>
        <w:t xml:space="preserve">1. Перечисление обществом с ограниченной ответственностью "Яспис" (далее - Инвестор) в бюджет Санкт-Петербурга арендной платы на период проектирования и строительства в сумме, составляющей 5047040 долларов США в рублевом эквиваленте, в порядке, установленном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15.03.2005 N 275 "О порядке перечисления инвесторами денежных средств по договорам, заключенным в соответствии с Законом Санкт-Петербурга "О порядке предоставления объектов недвижимости, находящихся в собственности Санкт-Петербурга, для строительства и реконструкции", при проектировании и строительстве жилого комплекса со встроенно-пристроенными помещениями на закрепленном земельном участке площадью 21332 кв. м, кадастровый номер 78:5360А:11, расположенном по адресу: Выборгский район, пр. Тореза, участок 1 (севернее пересечения с Рашетовой ул.) (далее - объект).</w:t>
      </w:r>
    </w:p>
    <w:p w:rsidR="00346068" w:rsidRDefault="00346068">
      <w:pPr>
        <w:pStyle w:val="ConsPlusNormal"/>
        <w:spacing w:before="220"/>
        <w:ind w:firstLine="540"/>
        <w:jc w:val="both"/>
      </w:pPr>
      <w:bookmarkStart w:id="5" w:name="P47"/>
      <w:bookmarkEnd w:id="5"/>
      <w:r>
        <w:t>2. Передача Инвестором в собственность Санкт-Петербурга в течение девяти месяцев со дня заключения договора аренды земельного участка на инвестиционных условиях квартир не менее 4820,9 кв. м общей площади (с уточнением по факту) в другом жилом доме нового строительства, а также в доме после реконструкции или капитального ремонта по адресу, согласованному с Жилищным комитетом и администрацией Выборгского района Санкт-Петербурга, для расселения 103 семей - 298 чел., зарегистрированных в жилых помещениях государственного жилищного фонда, расположенных по адресам: Выборгский район, пр. Тореза, д. 71/2, 73/1, 73/2, 73/3, 75/1, 77/1, 77/2, 77/3, 79/1, 79/2, в установленном порядке.</w:t>
      </w:r>
    </w:p>
    <w:p w:rsidR="00346068" w:rsidRDefault="00346068">
      <w:pPr>
        <w:pStyle w:val="ConsPlusNormal"/>
        <w:spacing w:before="220"/>
        <w:ind w:firstLine="540"/>
        <w:jc w:val="both"/>
      </w:pPr>
      <w:bookmarkStart w:id="6" w:name="P48"/>
      <w:bookmarkEnd w:id="6"/>
      <w:r>
        <w:t>3. Решение Инвестором за счет собственных средств имущественно-правовых вопросов, связанных с реализацией инвестиционного проекта.</w:t>
      </w:r>
    </w:p>
    <w:p w:rsidR="00346068" w:rsidRDefault="00346068">
      <w:pPr>
        <w:pStyle w:val="ConsPlusNormal"/>
        <w:spacing w:before="220"/>
        <w:ind w:firstLine="540"/>
        <w:jc w:val="both"/>
      </w:pPr>
      <w:r>
        <w:t xml:space="preserve">4. Передача Инвестором в собственность Санкт-Петербурга общей площади квартир не менее 7055,8 кв. м (с уточнением по факту) в жилых домах нового строительства, а также в домах </w:t>
      </w:r>
      <w:r>
        <w:lastRenderedPageBreak/>
        <w:t>после реконструкции или капитального ремонта по квартирографии и сроком, согласованным с Жилищным комитетом.</w:t>
      </w:r>
    </w:p>
    <w:p w:rsidR="00346068" w:rsidRDefault="00346068">
      <w:pPr>
        <w:pStyle w:val="ConsPlusNormal"/>
        <w:spacing w:before="220"/>
        <w:ind w:firstLine="540"/>
        <w:jc w:val="both"/>
      </w:pPr>
      <w:r>
        <w:t>5. Установление сроков:</w:t>
      </w:r>
    </w:p>
    <w:p w:rsidR="00346068" w:rsidRDefault="00346068">
      <w:pPr>
        <w:pStyle w:val="ConsPlusNormal"/>
        <w:spacing w:before="220"/>
        <w:ind w:firstLine="540"/>
        <w:jc w:val="both"/>
      </w:pPr>
      <w:r>
        <w:t>окончание проектирования объекта - в течение 11 месяцев со дня вступления постановления в силу;</w:t>
      </w:r>
    </w:p>
    <w:p w:rsidR="00346068" w:rsidRDefault="00346068">
      <w:pPr>
        <w:pStyle w:val="ConsPlusNormal"/>
        <w:spacing w:before="220"/>
        <w:ind w:firstLine="540"/>
        <w:jc w:val="both"/>
      </w:pPr>
      <w:r>
        <w:t>начало строительства объекта - в течение 11 месяцев со дня вступления постановления в силу;</w:t>
      </w:r>
    </w:p>
    <w:p w:rsidR="00346068" w:rsidRDefault="00346068">
      <w:pPr>
        <w:pStyle w:val="ConsPlusNormal"/>
        <w:spacing w:before="220"/>
        <w:ind w:firstLine="540"/>
        <w:jc w:val="both"/>
      </w:pPr>
      <w:r>
        <w:t>окончание строительства объекта - в течение 51 месяца со дня вступления постановления в силу.</w:t>
      </w:r>
    </w:p>
    <w:p w:rsidR="00346068" w:rsidRDefault="00346068">
      <w:pPr>
        <w:pStyle w:val="ConsPlusNormal"/>
        <w:spacing w:before="220"/>
        <w:ind w:firstLine="540"/>
        <w:jc w:val="both"/>
      </w:pPr>
      <w:r>
        <w:t>6. Инвестору исключить применение технологии забивных свай.</w:t>
      </w:r>
    </w:p>
    <w:p w:rsidR="00346068" w:rsidRDefault="00346068">
      <w:pPr>
        <w:pStyle w:val="ConsPlusNormal"/>
        <w:ind w:firstLine="540"/>
        <w:jc w:val="both"/>
      </w:pPr>
    </w:p>
    <w:p w:rsidR="00346068" w:rsidRDefault="00346068">
      <w:pPr>
        <w:pStyle w:val="ConsPlusNormal"/>
        <w:ind w:firstLine="540"/>
        <w:jc w:val="both"/>
      </w:pPr>
    </w:p>
    <w:p w:rsidR="00346068" w:rsidRDefault="0034606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C7A08" w:rsidRDefault="00AC7A08">
      <w:bookmarkStart w:id="7" w:name="_GoBack"/>
      <w:bookmarkEnd w:id="7"/>
    </w:p>
    <w:sectPr w:rsidR="00AC7A08" w:rsidSect="00A5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68"/>
    <w:rsid w:val="00346068"/>
    <w:rsid w:val="00A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60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5C4F3D5F2FA2837BB2C69AAC50F3A375F962DEE4ED6240DBECC217DT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55C4F3D5F2FA2837BB2C69AAC50F3A37589B2CEF4ED6240DBECC21D50AE86776667BD1256ADC75T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5C4F3D5F2FA2837BB2C69AAC50F3A3758962BE44ED6240DBECC217DT5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</dc:creator>
  <cp:lastModifiedBy>S_M</cp:lastModifiedBy>
  <cp:revision>1</cp:revision>
  <dcterms:created xsi:type="dcterms:W3CDTF">2017-09-04T08:19:00Z</dcterms:created>
  <dcterms:modified xsi:type="dcterms:W3CDTF">2017-09-04T08:21:00Z</dcterms:modified>
</cp:coreProperties>
</file>